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2336"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25966AF2" w:rsidR="00260A47" w:rsidRDefault="00000000">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sidR="000517EC">
                                      <w:rPr>
                                        <w:color w:val="4472C4" w:themeColor="accent1"/>
                                        <w:sz w:val="36"/>
                                        <w:szCs w:val="36"/>
                                      </w:rPr>
                                      <w:t>Erhvervsuddannelsen</w:t>
                                    </w:r>
                                    <w:r w:rsidR="001146AB">
                                      <w:rPr>
                                        <w:color w:val="4472C4" w:themeColor="accent1"/>
                                        <w:sz w:val="36"/>
                                        <w:szCs w:val="36"/>
                                      </w:rPr>
                                      <w:t xml:space="preserve"> </w:t>
                                    </w:r>
                                    <w:r w:rsidR="00445636">
                                      <w:rPr>
                                        <w:color w:val="4472C4" w:themeColor="accent1"/>
                                        <w:sz w:val="36"/>
                                        <w:szCs w:val="36"/>
                                      </w:rPr>
                                      <w:t>smed</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233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25966AF2" w:rsidR="00260A47" w:rsidRDefault="00000000">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sidR="000517EC">
                                <w:rPr>
                                  <w:color w:val="4472C4" w:themeColor="accent1"/>
                                  <w:sz w:val="36"/>
                                  <w:szCs w:val="36"/>
                                </w:rPr>
                                <w:t>Erhvervsuddannelsen</w:t>
                              </w:r>
                              <w:r w:rsidR="001146AB">
                                <w:rPr>
                                  <w:color w:val="4472C4" w:themeColor="accent1"/>
                                  <w:sz w:val="36"/>
                                  <w:szCs w:val="36"/>
                                </w:rPr>
                                <w:t xml:space="preserve"> </w:t>
                              </w:r>
                              <w:r w:rsidR="00445636">
                                <w:rPr>
                                  <w:color w:val="4472C4" w:themeColor="accent1"/>
                                  <w:sz w:val="36"/>
                                  <w:szCs w:val="36"/>
                                </w:rPr>
                                <w:t>smed</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8240"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EDE19C5" id="Gruppe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4144"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000000">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414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000000">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761885E0" w14:textId="580C3D7F" w:rsidR="001E35E9"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9645" w:history="1">
            <w:r w:rsidR="001E35E9" w:rsidRPr="003B3586">
              <w:rPr>
                <w:rStyle w:val="Hyperlink"/>
                <w:b/>
                <w:bCs/>
                <w:noProof/>
              </w:rPr>
              <w:t>Overordnet pædagogisk/didaktisk ramme for erhvervsuddannelserne på EUC Nordvest</w:t>
            </w:r>
            <w:r w:rsidR="001E35E9">
              <w:rPr>
                <w:noProof/>
                <w:webHidden/>
              </w:rPr>
              <w:tab/>
            </w:r>
            <w:r w:rsidR="001E35E9">
              <w:rPr>
                <w:noProof/>
                <w:webHidden/>
              </w:rPr>
              <w:fldChar w:fldCharType="begin"/>
            </w:r>
            <w:r w:rsidR="001E35E9">
              <w:rPr>
                <w:noProof/>
                <w:webHidden/>
              </w:rPr>
              <w:instrText xml:space="preserve"> PAGEREF _Toc156729645 \h </w:instrText>
            </w:r>
            <w:r w:rsidR="001E35E9">
              <w:rPr>
                <w:noProof/>
                <w:webHidden/>
              </w:rPr>
            </w:r>
            <w:r w:rsidR="001E35E9">
              <w:rPr>
                <w:noProof/>
                <w:webHidden/>
              </w:rPr>
              <w:fldChar w:fldCharType="separate"/>
            </w:r>
            <w:r w:rsidR="001E35E9">
              <w:rPr>
                <w:noProof/>
                <w:webHidden/>
              </w:rPr>
              <w:t>2</w:t>
            </w:r>
            <w:r w:rsidR="001E35E9">
              <w:rPr>
                <w:noProof/>
                <w:webHidden/>
              </w:rPr>
              <w:fldChar w:fldCharType="end"/>
            </w:r>
          </w:hyperlink>
        </w:p>
        <w:p w14:paraId="25D4E01B" w14:textId="715C8300"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46" w:history="1">
            <w:r w:rsidRPr="003B3586">
              <w:rPr>
                <w:rStyle w:val="Hyperlink"/>
                <w:b/>
                <w:bCs/>
                <w:noProof/>
              </w:rPr>
              <w:t>Helhedsorientering</w:t>
            </w:r>
            <w:r>
              <w:rPr>
                <w:noProof/>
                <w:webHidden/>
              </w:rPr>
              <w:tab/>
            </w:r>
            <w:r>
              <w:rPr>
                <w:noProof/>
                <w:webHidden/>
              </w:rPr>
              <w:fldChar w:fldCharType="begin"/>
            </w:r>
            <w:r>
              <w:rPr>
                <w:noProof/>
                <w:webHidden/>
              </w:rPr>
              <w:instrText xml:space="preserve"> PAGEREF _Toc156729646 \h </w:instrText>
            </w:r>
            <w:r>
              <w:rPr>
                <w:noProof/>
                <w:webHidden/>
              </w:rPr>
            </w:r>
            <w:r>
              <w:rPr>
                <w:noProof/>
                <w:webHidden/>
              </w:rPr>
              <w:fldChar w:fldCharType="separate"/>
            </w:r>
            <w:r>
              <w:rPr>
                <w:noProof/>
                <w:webHidden/>
              </w:rPr>
              <w:t>2</w:t>
            </w:r>
            <w:r>
              <w:rPr>
                <w:noProof/>
                <w:webHidden/>
              </w:rPr>
              <w:fldChar w:fldCharType="end"/>
            </w:r>
          </w:hyperlink>
        </w:p>
        <w:p w14:paraId="72A63DDA" w14:textId="3D93F09D"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47" w:history="1">
            <w:r w:rsidRPr="003B3586">
              <w:rPr>
                <w:rStyle w:val="Hyperlink"/>
                <w:b/>
                <w:bCs/>
                <w:noProof/>
              </w:rPr>
              <w:t>Differentiering</w:t>
            </w:r>
            <w:r>
              <w:rPr>
                <w:noProof/>
                <w:webHidden/>
              </w:rPr>
              <w:tab/>
            </w:r>
            <w:r>
              <w:rPr>
                <w:noProof/>
                <w:webHidden/>
              </w:rPr>
              <w:fldChar w:fldCharType="begin"/>
            </w:r>
            <w:r>
              <w:rPr>
                <w:noProof/>
                <w:webHidden/>
              </w:rPr>
              <w:instrText xml:space="preserve"> PAGEREF _Toc156729647 \h </w:instrText>
            </w:r>
            <w:r>
              <w:rPr>
                <w:noProof/>
                <w:webHidden/>
              </w:rPr>
            </w:r>
            <w:r>
              <w:rPr>
                <w:noProof/>
                <w:webHidden/>
              </w:rPr>
              <w:fldChar w:fldCharType="separate"/>
            </w:r>
            <w:r>
              <w:rPr>
                <w:noProof/>
                <w:webHidden/>
              </w:rPr>
              <w:t>2</w:t>
            </w:r>
            <w:r>
              <w:rPr>
                <w:noProof/>
                <w:webHidden/>
              </w:rPr>
              <w:fldChar w:fldCharType="end"/>
            </w:r>
          </w:hyperlink>
        </w:p>
        <w:p w14:paraId="6E9FD06D" w14:textId="57778095"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48" w:history="1">
            <w:r w:rsidRPr="003B3586">
              <w:rPr>
                <w:rStyle w:val="Hyperlink"/>
                <w:b/>
                <w:bCs/>
                <w:noProof/>
              </w:rPr>
              <w:t>Tværfaglighed</w:t>
            </w:r>
            <w:r>
              <w:rPr>
                <w:noProof/>
                <w:webHidden/>
              </w:rPr>
              <w:tab/>
            </w:r>
            <w:r>
              <w:rPr>
                <w:noProof/>
                <w:webHidden/>
              </w:rPr>
              <w:fldChar w:fldCharType="begin"/>
            </w:r>
            <w:r>
              <w:rPr>
                <w:noProof/>
                <w:webHidden/>
              </w:rPr>
              <w:instrText xml:space="preserve"> PAGEREF _Toc156729648 \h </w:instrText>
            </w:r>
            <w:r>
              <w:rPr>
                <w:noProof/>
                <w:webHidden/>
              </w:rPr>
            </w:r>
            <w:r>
              <w:rPr>
                <w:noProof/>
                <w:webHidden/>
              </w:rPr>
              <w:fldChar w:fldCharType="separate"/>
            </w:r>
            <w:r>
              <w:rPr>
                <w:noProof/>
                <w:webHidden/>
              </w:rPr>
              <w:t>3</w:t>
            </w:r>
            <w:r>
              <w:rPr>
                <w:noProof/>
                <w:webHidden/>
              </w:rPr>
              <w:fldChar w:fldCharType="end"/>
            </w:r>
          </w:hyperlink>
        </w:p>
        <w:p w14:paraId="040BC5BC" w14:textId="1B1204AB"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49" w:history="1">
            <w:r w:rsidRPr="003B3586">
              <w:rPr>
                <w:rStyle w:val="Hyperlink"/>
                <w:b/>
                <w:bCs/>
                <w:noProof/>
              </w:rPr>
              <w:t>Praksisnærhed</w:t>
            </w:r>
            <w:r>
              <w:rPr>
                <w:noProof/>
                <w:webHidden/>
              </w:rPr>
              <w:tab/>
            </w:r>
            <w:r>
              <w:rPr>
                <w:noProof/>
                <w:webHidden/>
              </w:rPr>
              <w:fldChar w:fldCharType="begin"/>
            </w:r>
            <w:r>
              <w:rPr>
                <w:noProof/>
                <w:webHidden/>
              </w:rPr>
              <w:instrText xml:space="preserve"> PAGEREF _Toc156729649 \h </w:instrText>
            </w:r>
            <w:r>
              <w:rPr>
                <w:noProof/>
                <w:webHidden/>
              </w:rPr>
            </w:r>
            <w:r>
              <w:rPr>
                <w:noProof/>
                <w:webHidden/>
              </w:rPr>
              <w:fldChar w:fldCharType="separate"/>
            </w:r>
            <w:r>
              <w:rPr>
                <w:noProof/>
                <w:webHidden/>
              </w:rPr>
              <w:t>3</w:t>
            </w:r>
            <w:r>
              <w:rPr>
                <w:noProof/>
                <w:webHidden/>
              </w:rPr>
              <w:fldChar w:fldCharType="end"/>
            </w:r>
          </w:hyperlink>
        </w:p>
        <w:p w14:paraId="52AD7292" w14:textId="408F7448"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50" w:history="1">
            <w:r w:rsidRPr="003B3586">
              <w:rPr>
                <w:rStyle w:val="Hyperlink"/>
                <w:b/>
                <w:bCs/>
                <w:noProof/>
              </w:rPr>
              <w:t>Lokal undervisningsplan – GF2</w:t>
            </w:r>
            <w:r>
              <w:rPr>
                <w:noProof/>
                <w:webHidden/>
              </w:rPr>
              <w:tab/>
            </w:r>
            <w:r>
              <w:rPr>
                <w:noProof/>
                <w:webHidden/>
              </w:rPr>
              <w:fldChar w:fldCharType="begin"/>
            </w:r>
            <w:r>
              <w:rPr>
                <w:noProof/>
                <w:webHidden/>
              </w:rPr>
              <w:instrText xml:space="preserve"> PAGEREF _Toc156729650 \h </w:instrText>
            </w:r>
            <w:r>
              <w:rPr>
                <w:noProof/>
                <w:webHidden/>
              </w:rPr>
            </w:r>
            <w:r>
              <w:rPr>
                <w:noProof/>
                <w:webHidden/>
              </w:rPr>
              <w:fldChar w:fldCharType="separate"/>
            </w:r>
            <w:r>
              <w:rPr>
                <w:noProof/>
                <w:webHidden/>
              </w:rPr>
              <w:t>4</w:t>
            </w:r>
            <w:r>
              <w:rPr>
                <w:noProof/>
                <w:webHidden/>
              </w:rPr>
              <w:fldChar w:fldCharType="end"/>
            </w:r>
          </w:hyperlink>
        </w:p>
        <w:p w14:paraId="63112A7F" w14:textId="247B8A5C"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51" w:history="1">
            <w:r w:rsidRPr="003B3586">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_Toc156729651 \h </w:instrText>
            </w:r>
            <w:r>
              <w:rPr>
                <w:noProof/>
                <w:webHidden/>
              </w:rPr>
            </w:r>
            <w:r>
              <w:rPr>
                <w:noProof/>
                <w:webHidden/>
              </w:rPr>
              <w:fldChar w:fldCharType="separate"/>
            </w:r>
            <w:r>
              <w:rPr>
                <w:noProof/>
                <w:webHidden/>
              </w:rPr>
              <w:t>4</w:t>
            </w:r>
            <w:r>
              <w:rPr>
                <w:noProof/>
                <w:webHidden/>
              </w:rPr>
              <w:fldChar w:fldCharType="end"/>
            </w:r>
          </w:hyperlink>
        </w:p>
        <w:p w14:paraId="249833B6" w14:textId="4303A0D6"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52" w:history="1">
            <w:r w:rsidRPr="003B3586">
              <w:rPr>
                <w:rStyle w:val="Hyperlink"/>
                <w:b/>
                <w:bCs/>
                <w:noProof/>
              </w:rPr>
              <w:t>Formål – kort indledning til arbejdet</w:t>
            </w:r>
            <w:r>
              <w:rPr>
                <w:noProof/>
                <w:webHidden/>
              </w:rPr>
              <w:tab/>
            </w:r>
            <w:r>
              <w:rPr>
                <w:noProof/>
                <w:webHidden/>
              </w:rPr>
              <w:fldChar w:fldCharType="begin"/>
            </w:r>
            <w:r>
              <w:rPr>
                <w:noProof/>
                <w:webHidden/>
              </w:rPr>
              <w:instrText xml:space="preserve"> PAGEREF _Toc156729652 \h </w:instrText>
            </w:r>
            <w:r>
              <w:rPr>
                <w:noProof/>
                <w:webHidden/>
              </w:rPr>
            </w:r>
            <w:r>
              <w:rPr>
                <w:noProof/>
                <w:webHidden/>
              </w:rPr>
              <w:fldChar w:fldCharType="separate"/>
            </w:r>
            <w:r>
              <w:rPr>
                <w:noProof/>
                <w:webHidden/>
              </w:rPr>
              <w:t>4</w:t>
            </w:r>
            <w:r>
              <w:rPr>
                <w:noProof/>
                <w:webHidden/>
              </w:rPr>
              <w:fldChar w:fldCharType="end"/>
            </w:r>
          </w:hyperlink>
        </w:p>
        <w:p w14:paraId="7E04A455" w14:textId="4611F9C4"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53" w:history="1">
            <w:r w:rsidRPr="003B3586">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_Toc156729653 \h </w:instrText>
            </w:r>
            <w:r>
              <w:rPr>
                <w:noProof/>
                <w:webHidden/>
              </w:rPr>
            </w:r>
            <w:r>
              <w:rPr>
                <w:noProof/>
                <w:webHidden/>
              </w:rPr>
              <w:fldChar w:fldCharType="separate"/>
            </w:r>
            <w:r>
              <w:rPr>
                <w:noProof/>
                <w:webHidden/>
              </w:rPr>
              <w:t>4</w:t>
            </w:r>
            <w:r>
              <w:rPr>
                <w:noProof/>
                <w:webHidden/>
              </w:rPr>
              <w:fldChar w:fldCharType="end"/>
            </w:r>
          </w:hyperlink>
        </w:p>
        <w:p w14:paraId="13213B35" w14:textId="47E9FFDF"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54" w:history="1">
            <w:r w:rsidRPr="003B3586">
              <w:rPr>
                <w:rStyle w:val="Hyperlink"/>
                <w:b/>
                <w:bCs/>
                <w:noProof/>
              </w:rPr>
              <w:t>Grundfag</w:t>
            </w:r>
            <w:r>
              <w:rPr>
                <w:noProof/>
                <w:webHidden/>
              </w:rPr>
              <w:tab/>
            </w:r>
            <w:r>
              <w:rPr>
                <w:noProof/>
                <w:webHidden/>
              </w:rPr>
              <w:fldChar w:fldCharType="begin"/>
            </w:r>
            <w:r>
              <w:rPr>
                <w:noProof/>
                <w:webHidden/>
              </w:rPr>
              <w:instrText xml:space="preserve"> PAGEREF _Toc156729654 \h </w:instrText>
            </w:r>
            <w:r>
              <w:rPr>
                <w:noProof/>
                <w:webHidden/>
              </w:rPr>
            </w:r>
            <w:r>
              <w:rPr>
                <w:noProof/>
                <w:webHidden/>
              </w:rPr>
              <w:fldChar w:fldCharType="separate"/>
            </w:r>
            <w:r>
              <w:rPr>
                <w:noProof/>
                <w:webHidden/>
              </w:rPr>
              <w:t>6</w:t>
            </w:r>
            <w:r>
              <w:rPr>
                <w:noProof/>
                <w:webHidden/>
              </w:rPr>
              <w:fldChar w:fldCharType="end"/>
            </w:r>
          </w:hyperlink>
        </w:p>
        <w:p w14:paraId="7CE90A23" w14:textId="3C70CEF3"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55" w:history="1">
            <w:r w:rsidRPr="003B3586">
              <w:rPr>
                <w:rStyle w:val="Hyperlink"/>
                <w:b/>
                <w:bCs/>
                <w:noProof/>
              </w:rPr>
              <w:t>Fysik</w:t>
            </w:r>
            <w:r>
              <w:rPr>
                <w:noProof/>
                <w:webHidden/>
              </w:rPr>
              <w:tab/>
            </w:r>
            <w:r>
              <w:rPr>
                <w:noProof/>
                <w:webHidden/>
              </w:rPr>
              <w:fldChar w:fldCharType="begin"/>
            </w:r>
            <w:r>
              <w:rPr>
                <w:noProof/>
                <w:webHidden/>
              </w:rPr>
              <w:instrText xml:space="preserve"> PAGEREF _Toc156729655 \h </w:instrText>
            </w:r>
            <w:r>
              <w:rPr>
                <w:noProof/>
                <w:webHidden/>
              </w:rPr>
            </w:r>
            <w:r>
              <w:rPr>
                <w:noProof/>
                <w:webHidden/>
              </w:rPr>
              <w:fldChar w:fldCharType="separate"/>
            </w:r>
            <w:r>
              <w:rPr>
                <w:noProof/>
                <w:webHidden/>
              </w:rPr>
              <w:t>7</w:t>
            </w:r>
            <w:r>
              <w:rPr>
                <w:noProof/>
                <w:webHidden/>
              </w:rPr>
              <w:fldChar w:fldCharType="end"/>
            </w:r>
          </w:hyperlink>
        </w:p>
        <w:p w14:paraId="1336CF2A" w14:textId="2E6F0BC7"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56" w:history="1">
            <w:r w:rsidRPr="003B3586">
              <w:rPr>
                <w:rStyle w:val="Hyperlink"/>
                <w:b/>
                <w:bCs/>
                <w:noProof/>
              </w:rPr>
              <w:t>Dansk og engelsk</w:t>
            </w:r>
            <w:r>
              <w:rPr>
                <w:noProof/>
                <w:webHidden/>
              </w:rPr>
              <w:tab/>
            </w:r>
            <w:r>
              <w:rPr>
                <w:noProof/>
                <w:webHidden/>
              </w:rPr>
              <w:fldChar w:fldCharType="begin"/>
            </w:r>
            <w:r>
              <w:rPr>
                <w:noProof/>
                <w:webHidden/>
              </w:rPr>
              <w:instrText xml:space="preserve"> PAGEREF _Toc156729656 \h </w:instrText>
            </w:r>
            <w:r>
              <w:rPr>
                <w:noProof/>
                <w:webHidden/>
              </w:rPr>
            </w:r>
            <w:r>
              <w:rPr>
                <w:noProof/>
                <w:webHidden/>
              </w:rPr>
              <w:fldChar w:fldCharType="separate"/>
            </w:r>
            <w:r>
              <w:rPr>
                <w:noProof/>
                <w:webHidden/>
              </w:rPr>
              <w:t>8</w:t>
            </w:r>
            <w:r>
              <w:rPr>
                <w:noProof/>
                <w:webHidden/>
              </w:rPr>
              <w:fldChar w:fldCharType="end"/>
            </w:r>
          </w:hyperlink>
        </w:p>
        <w:p w14:paraId="38B627D8" w14:textId="74F07476"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57" w:history="1">
            <w:r w:rsidRPr="003B3586">
              <w:rPr>
                <w:rStyle w:val="Hyperlink"/>
                <w:b/>
                <w:bCs/>
                <w:noProof/>
              </w:rPr>
              <w:t>Matematik</w:t>
            </w:r>
            <w:r>
              <w:rPr>
                <w:noProof/>
                <w:webHidden/>
              </w:rPr>
              <w:tab/>
            </w:r>
            <w:r>
              <w:rPr>
                <w:noProof/>
                <w:webHidden/>
              </w:rPr>
              <w:fldChar w:fldCharType="begin"/>
            </w:r>
            <w:r>
              <w:rPr>
                <w:noProof/>
                <w:webHidden/>
              </w:rPr>
              <w:instrText xml:space="preserve"> PAGEREF _Toc156729657 \h </w:instrText>
            </w:r>
            <w:r>
              <w:rPr>
                <w:noProof/>
                <w:webHidden/>
              </w:rPr>
            </w:r>
            <w:r>
              <w:rPr>
                <w:noProof/>
                <w:webHidden/>
              </w:rPr>
              <w:fldChar w:fldCharType="separate"/>
            </w:r>
            <w:r>
              <w:rPr>
                <w:noProof/>
                <w:webHidden/>
              </w:rPr>
              <w:t>8</w:t>
            </w:r>
            <w:r>
              <w:rPr>
                <w:noProof/>
                <w:webHidden/>
              </w:rPr>
              <w:fldChar w:fldCharType="end"/>
            </w:r>
          </w:hyperlink>
        </w:p>
        <w:p w14:paraId="3F235C0A" w14:textId="2F86A31F"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58" w:history="1">
            <w:r w:rsidRPr="003B3586">
              <w:rPr>
                <w:rStyle w:val="Hyperlink"/>
                <w:b/>
                <w:bCs/>
                <w:noProof/>
              </w:rPr>
              <w:t>Certifikatfag</w:t>
            </w:r>
            <w:r>
              <w:rPr>
                <w:noProof/>
                <w:webHidden/>
              </w:rPr>
              <w:tab/>
            </w:r>
            <w:r>
              <w:rPr>
                <w:noProof/>
                <w:webHidden/>
              </w:rPr>
              <w:fldChar w:fldCharType="begin"/>
            </w:r>
            <w:r>
              <w:rPr>
                <w:noProof/>
                <w:webHidden/>
              </w:rPr>
              <w:instrText xml:space="preserve"> PAGEREF _Toc156729658 \h </w:instrText>
            </w:r>
            <w:r>
              <w:rPr>
                <w:noProof/>
                <w:webHidden/>
              </w:rPr>
            </w:r>
            <w:r>
              <w:rPr>
                <w:noProof/>
                <w:webHidden/>
              </w:rPr>
              <w:fldChar w:fldCharType="separate"/>
            </w:r>
            <w:r>
              <w:rPr>
                <w:noProof/>
                <w:webHidden/>
              </w:rPr>
              <w:t>10</w:t>
            </w:r>
            <w:r>
              <w:rPr>
                <w:noProof/>
                <w:webHidden/>
              </w:rPr>
              <w:fldChar w:fldCharType="end"/>
            </w:r>
          </w:hyperlink>
        </w:p>
        <w:p w14:paraId="4A8ECBEA" w14:textId="5F9F6C81"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59" w:history="1">
            <w:r w:rsidRPr="003B3586">
              <w:rPr>
                <w:rStyle w:val="Hyperlink"/>
                <w:b/>
                <w:bCs/>
                <w:noProof/>
              </w:rPr>
              <w:t>Valgfag, herunder bonusfag og støttefag</w:t>
            </w:r>
            <w:r>
              <w:rPr>
                <w:noProof/>
                <w:webHidden/>
              </w:rPr>
              <w:tab/>
            </w:r>
            <w:r>
              <w:rPr>
                <w:noProof/>
                <w:webHidden/>
              </w:rPr>
              <w:fldChar w:fldCharType="begin"/>
            </w:r>
            <w:r>
              <w:rPr>
                <w:noProof/>
                <w:webHidden/>
              </w:rPr>
              <w:instrText xml:space="preserve"> PAGEREF _Toc156729659 \h </w:instrText>
            </w:r>
            <w:r>
              <w:rPr>
                <w:noProof/>
                <w:webHidden/>
              </w:rPr>
            </w:r>
            <w:r>
              <w:rPr>
                <w:noProof/>
                <w:webHidden/>
              </w:rPr>
              <w:fldChar w:fldCharType="separate"/>
            </w:r>
            <w:r>
              <w:rPr>
                <w:noProof/>
                <w:webHidden/>
              </w:rPr>
              <w:t>10</w:t>
            </w:r>
            <w:r>
              <w:rPr>
                <w:noProof/>
                <w:webHidden/>
              </w:rPr>
              <w:fldChar w:fldCharType="end"/>
            </w:r>
          </w:hyperlink>
        </w:p>
        <w:p w14:paraId="6331B981" w14:textId="50CA6340" w:rsidR="001E35E9" w:rsidRDefault="001E35E9">
          <w:pPr>
            <w:pStyle w:val="Indholdsfortegnelse2"/>
            <w:tabs>
              <w:tab w:val="right" w:leader="dot" w:pos="13426"/>
            </w:tabs>
            <w:rPr>
              <w:rFonts w:eastAsiaTheme="minorEastAsia"/>
              <w:noProof/>
              <w:kern w:val="2"/>
              <w:lang w:eastAsia="da-DK"/>
              <w14:ligatures w14:val="standardContextual"/>
            </w:rPr>
          </w:pPr>
          <w:hyperlink w:anchor="_Toc156729660" w:history="1">
            <w:r w:rsidRPr="003B3586">
              <w:rPr>
                <w:rStyle w:val="Hyperlink"/>
                <w:b/>
                <w:bCs/>
                <w:noProof/>
              </w:rPr>
              <w:t>Bedømmelse og eksamener USF</w:t>
            </w:r>
            <w:r>
              <w:rPr>
                <w:noProof/>
                <w:webHidden/>
              </w:rPr>
              <w:tab/>
            </w:r>
            <w:r>
              <w:rPr>
                <w:noProof/>
                <w:webHidden/>
              </w:rPr>
              <w:fldChar w:fldCharType="begin"/>
            </w:r>
            <w:r>
              <w:rPr>
                <w:noProof/>
                <w:webHidden/>
              </w:rPr>
              <w:instrText xml:space="preserve"> PAGEREF _Toc156729660 \h </w:instrText>
            </w:r>
            <w:r>
              <w:rPr>
                <w:noProof/>
                <w:webHidden/>
              </w:rPr>
            </w:r>
            <w:r>
              <w:rPr>
                <w:noProof/>
                <w:webHidden/>
              </w:rPr>
              <w:fldChar w:fldCharType="separate"/>
            </w:r>
            <w:r>
              <w:rPr>
                <w:noProof/>
                <w:webHidden/>
              </w:rPr>
              <w:t>12</w:t>
            </w:r>
            <w:r>
              <w:rPr>
                <w:noProof/>
                <w:webHidden/>
              </w:rPr>
              <w:fldChar w:fldCharType="end"/>
            </w:r>
          </w:hyperlink>
        </w:p>
        <w:p w14:paraId="05A6807B" w14:textId="6A56F8A0"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61" w:history="1">
            <w:r w:rsidRPr="003B3586">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_Toc156729661 \h </w:instrText>
            </w:r>
            <w:r>
              <w:rPr>
                <w:noProof/>
                <w:webHidden/>
              </w:rPr>
            </w:r>
            <w:r>
              <w:rPr>
                <w:noProof/>
                <w:webHidden/>
              </w:rPr>
              <w:fldChar w:fldCharType="separate"/>
            </w:r>
            <w:r>
              <w:rPr>
                <w:noProof/>
                <w:webHidden/>
              </w:rPr>
              <w:t>12</w:t>
            </w:r>
            <w:r>
              <w:rPr>
                <w:noProof/>
                <w:webHidden/>
              </w:rPr>
              <w:fldChar w:fldCharType="end"/>
            </w:r>
          </w:hyperlink>
        </w:p>
        <w:p w14:paraId="5F9B9066" w14:textId="13AE54DD" w:rsidR="001E35E9" w:rsidRDefault="001E35E9">
          <w:pPr>
            <w:pStyle w:val="Indholdsfortegnelse3"/>
            <w:tabs>
              <w:tab w:val="right" w:leader="dot" w:pos="13426"/>
            </w:tabs>
            <w:rPr>
              <w:rFonts w:eastAsiaTheme="minorEastAsia"/>
              <w:noProof/>
              <w:kern w:val="2"/>
              <w:lang w:eastAsia="da-DK"/>
              <w14:ligatures w14:val="standardContextual"/>
            </w:rPr>
          </w:pPr>
          <w:hyperlink w:anchor="_Toc156729662" w:history="1">
            <w:r w:rsidRPr="003B3586">
              <w:rPr>
                <w:rStyle w:val="Hyperlink"/>
                <w:b/>
                <w:bCs/>
                <w:noProof/>
              </w:rPr>
              <w:t>Oversigt over bedømmelsesform</w:t>
            </w:r>
            <w:r>
              <w:rPr>
                <w:noProof/>
                <w:webHidden/>
              </w:rPr>
              <w:tab/>
            </w:r>
            <w:r>
              <w:rPr>
                <w:noProof/>
                <w:webHidden/>
              </w:rPr>
              <w:fldChar w:fldCharType="begin"/>
            </w:r>
            <w:r>
              <w:rPr>
                <w:noProof/>
                <w:webHidden/>
              </w:rPr>
              <w:instrText xml:space="preserve"> PAGEREF _Toc156729662 \h </w:instrText>
            </w:r>
            <w:r>
              <w:rPr>
                <w:noProof/>
                <w:webHidden/>
              </w:rPr>
            </w:r>
            <w:r>
              <w:rPr>
                <w:noProof/>
                <w:webHidden/>
              </w:rPr>
              <w:fldChar w:fldCharType="separate"/>
            </w:r>
            <w:r>
              <w:rPr>
                <w:noProof/>
                <w:webHidden/>
              </w:rPr>
              <w:t>13</w:t>
            </w:r>
            <w:r>
              <w:rPr>
                <w:noProof/>
                <w:webHidden/>
              </w:rPr>
              <w:fldChar w:fldCharType="end"/>
            </w:r>
          </w:hyperlink>
        </w:p>
        <w:p w14:paraId="6DFF8F37" w14:textId="6087BA7A" w:rsidR="001E35E9" w:rsidRDefault="001E35E9">
          <w:pPr>
            <w:pStyle w:val="Indholdsfortegnelse1"/>
            <w:tabs>
              <w:tab w:val="right" w:leader="dot" w:pos="13426"/>
            </w:tabs>
            <w:rPr>
              <w:rFonts w:eastAsiaTheme="minorEastAsia"/>
              <w:noProof/>
              <w:kern w:val="2"/>
              <w:lang w:eastAsia="da-DK"/>
              <w14:ligatures w14:val="standardContextual"/>
            </w:rPr>
          </w:pPr>
          <w:hyperlink w:anchor="_Toc156729663" w:history="1">
            <w:r w:rsidRPr="003B3586">
              <w:rPr>
                <w:rStyle w:val="Hyperlink"/>
                <w:b/>
                <w:bCs/>
                <w:noProof/>
              </w:rPr>
              <w:t>Afsluttende grundforløbsprøve GF2</w:t>
            </w:r>
            <w:r>
              <w:rPr>
                <w:noProof/>
                <w:webHidden/>
              </w:rPr>
              <w:tab/>
            </w:r>
            <w:r>
              <w:rPr>
                <w:noProof/>
                <w:webHidden/>
              </w:rPr>
              <w:fldChar w:fldCharType="begin"/>
            </w:r>
            <w:r>
              <w:rPr>
                <w:noProof/>
                <w:webHidden/>
              </w:rPr>
              <w:instrText xml:space="preserve"> PAGEREF _Toc156729663 \h </w:instrText>
            </w:r>
            <w:r>
              <w:rPr>
                <w:noProof/>
                <w:webHidden/>
              </w:rPr>
            </w:r>
            <w:r>
              <w:rPr>
                <w:noProof/>
                <w:webHidden/>
              </w:rPr>
              <w:fldChar w:fldCharType="separate"/>
            </w:r>
            <w:r>
              <w:rPr>
                <w:noProof/>
                <w:webHidden/>
              </w:rPr>
              <w:t>14</w:t>
            </w:r>
            <w:r>
              <w:rPr>
                <w:noProof/>
                <w:webHidden/>
              </w:rPr>
              <w:fldChar w:fldCharType="end"/>
            </w:r>
          </w:hyperlink>
        </w:p>
        <w:p w14:paraId="55FDD442" w14:textId="00261BFB"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9645"/>
      <w:r w:rsidRPr="00371C1F">
        <w:rPr>
          <w:b/>
          <w:bCs/>
        </w:rPr>
        <w:lastRenderedPageBreak/>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9646"/>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9647"/>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9648"/>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9649"/>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9650"/>
      <w:r>
        <w:rPr>
          <w:b/>
          <w:bCs/>
        </w:rPr>
        <w:lastRenderedPageBreak/>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1574F46C"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grundforløbe</w:t>
      </w:r>
      <w:r w:rsidR="00445636">
        <w:rPr>
          <w:rFonts w:ascii="Arial" w:hAnsi="Arial" w:cs="Arial"/>
          <w:b/>
          <w:bCs/>
          <w:sz w:val="24"/>
          <w:szCs w:val="24"/>
        </w:rPr>
        <w:t>t til smed</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9651"/>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9652"/>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9653"/>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3CE73AC3" w14:textId="4FA331EC" w:rsidR="004A616A" w:rsidRDefault="00980FA1" w:rsidP="00EE6EC9">
            <w:hyperlink r:id="rId12" w:history="1">
              <w:r w:rsidRPr="00821831">
                <w:rPr>
                  <w:rStyle w:val="Hyperlink"/>
                </w:rPr>
                <w:t>https://www.retsinformation.dk/eli/lta/2023/269</w:t>
              </w:r>
            </w:hyperlink>
          </w:p>
          <w:p w14:paraId="116D2076" w14:textId="77777777" w:rsidR="00980FA1" w:rsidRDefault="00980FA1" w:rsidP="00EE6EC9">
            <w:pPr>
              <w:rPr>
                <w:rFonts w:ascii="Arial" w:hAnsi="Arial" w:cs="Arial"/>
                <w:sz w:val="24"/>
                <w:szCs w:val="24"/>
              </w:rPr>
            </w:pPr>
          </w:p>
          <w:p w14:paraId="3C9BA1A1" w14:textId="0F71B3AC" w:rsidR="007849B3" w:rsidRDefault="00980FA1" w:rsidP="00EE6EC9">
            <w:pPr>
              <w:rPr>
                <w:rFonts w:ascii="Arial" w:hAnsi="Arial" w:cs="Arial"/>
                <w:sz w:val="24"/>
                <w:szCs w:val="24"/>
              </w:rPr>
            </w:pPr>
            <w:r>
              <w:rPr>
                <w:rFonts w:ascii="Arial" w:hAnsi="Arial" w:cs="Arial"/>
                <w:sz w:val="24"/>
                <w:szCs w:val="24"/>
              </w:rPr>
              <w:t xml:space="preserve"> </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000000"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0C8DDF38" w14:textId="77777777" w:rsidR="00445636" w:rsidRDefault="00DD03EC" w:rsidP="0044563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445636">
              <w:rPr>
                <w:rFonts w:ascii="Questa-Regular" w:hAnsi="Questa-Regular"/>
                <w:color w:val="212529"/>
                <w:sz w:val="23"/>
                <w:szCs w:val="23"/>
              </w:rPr>
              <w:t>For at kunne blive optaget til skoleundervisningen i hovedforløbet skal lærlingen eller eleven opfylde betingelserne i stk. 2-5.</w:t>
            </w:r>
          </w:p>
          <w:p w14:paraId="39B90F35"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følgende kompetencer med præstationsstandarden begynderniveau:</w:t>
            </w:r>
          </w:p>
          <w:p w14:paraId="0B893003"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Eleven eller lærlingen kan anvende de gældende sikkerheds- og miljømæssige regler i forhold til egen og andres sikkerhed ved udførelse af arbejdet og udføre arbejdsopgaver ergonomisk korrekt.</w:t>
            </w:r>
          </w:p>
          <w:p w14:paraId="290388B5"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Eleven eller lærlingen kan aflæse og udarbejde enkle arbejdstegninger ved hjælp af elektroniske værktøjer.</w:t>
            </w:r>
          </w:p>
          <w:p w14:paraId="07A04247"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lastRenderedPageBreak/>
              <w:t>3)</w:t>
            </w:r>
            <w:r>
              <w:rPr>
                <w:rFonts w:ascii="Questa-Regular" w:hAnsi="Questa-Regular"/>
                <w:color w:val="212529"/>
                <w:sz w:val="23"/>
                <w:szCs w:val="23"/>
              </w:rPr>
              <w:t> Eleven eller lærlingen kan redegøre for udførelse og anvendelse af enkle beregninger, materialelister og anden dokumentation.</w:t>
            </w:r>
          </w:p>
          <w:p w14:paraId="2A1B4BF3"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Eleven eller lærlingen kan udføre enkel bearbejdning af plader.</w:t>
            </w:r>
          </w:p>
          <w:p w14:paraId="743D7EEB"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Eleven eller lærlingen kan udføre klipning i tyndere materiale med håndsaks, profilsaks, kurvesaks og maskinsaks.</w:t>
            </w:r>
          </w:p>
          <w:p w14:paraId="763AEECF"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xml:space="preserve"> Eleven eller lærlingen kan udføre afkortning og tildannelse af lige-, skrå- og faconsnit i plade, rør og profiler ved brug af </w:t>
            </w:r>
            <w:proofErr w:type="spellStart"/>
            <w:r>
              <w:rPr>
                <w:rFonts w:ascii="Questa-Regular" w:hAnsi="Questa-Regular"/>
                <w:color w:val="212529"/>
                <w:sz w:val="23"/>
                <w:szCs w:val="23"/>
              </w:rPr>
              <w:t>flammeskærer</w:t>
            </w:r>
            <w:proofErr w:type="spellEnd"/>
            <w:r>
              <w:rPr>
                <w:rFonts w:ascii="Questa-Regular" w:hAnsi="Questa-Regular"/>
                <w:color w:val="212529"/>
                <w:sz w:val="23"/>
                <w:szCs w:val="23"/>
              </w:rPr>
              <w:t xml:space="preserve"> og koldsav under overholdelse af fastsatte tolerancekrav.</w:t>
            </w:r>
          </w:p>
          <w:p w14:paraId="4DE87BB3"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Eleven eller lærlingen kan udføre svejseopgaver med anvendelse af forskellige svejseprocesser på baggrund af viden om standarder, normer og fastsatte kvalitetskrav, herunder redegøre for valg af egnet svejsemetode og udføre enkel kontrol af svejsearbejde.</w:t>
            </w:r>
          </w:p>
          <w:p w14:paraId="6ADE6FA5"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Eleven eller lærlingen kan anvende IT til faglig informationssøgning og kommunikation.</w:t>
            </w:r>
          </w:p>
          <w:p w14:paraId="726E032D"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Eleven eller lærlingen kan vurdere sammenhængen mellem produktion, økonomi, tid og kvalitet i en typisk smedevirksomhed.</w:t>
            </w:r>
          </w:p>
          <w:p w14:paraId="017CC778"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Eleven eller lærlingen kan foretage måling med forskellige måleværktøjer og redegøre for deres anvendelighed til en given opgave i forhold til standarder og toleranceangivelser.</w:t>
            </w:r>
          </w:p>
          <w:p w14:paraId="2AFCEC49"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følgende kompetencer med præstationsstandarden rutineret niveau:</w:t>
            </w:r>
          </w:p>
          <w:p w14:paraId="44016E02"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Eleven eller lærlingen kan udvælge egnet materiale til en given fremstillingsopgave, herunder begrunde sit materialevalg.</w:t>
            </w:r>
          </w:p>
          <w:p w14:paraId="05E61EA1"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Eleven eller lærlingen kan planlægge og udføre enkle fremstillingsopgaver ved anvendelse af manuelle og maskinelle bearbejdningsmetoder, herunder spåntagende og spånløs bearbejdning af stål- og plastmaterialer.</w:t>
            </w:r>
          </w:p>
          <w:p w14:paraId="6831C4D4"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Eleven eller lærlingen kan udvælge, anvende og vedligeholde de mest gængse håndværktøjer, der anvendes inden for faget og redegøre for værktøjernes anvendelighed til konkrete arbejdsopgaver.</w:t>
            </w:r>
          </w:p>
          <w:p w14:paraId="5858D7A6"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Eleven eller lærlingen skal have gennemført følgende grundfag på følgende niveau og med følgende karakter:</w:t>
            </w:r>
          </w:p>
          <w:p w14:paraId="6355E4F4"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713D42D3"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Matematik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56397EDA"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Engelsk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76C4681A"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Fysik på F-niveau, bestået.</w:t>
            </w:r>
          </w:p>
          <w:p w14:paraId="67DAB7C3"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Eleven eller lærlingen skal have opnået følgende certifikater eller lignende:</w:t>
            </w:r>
          </w:p>
          <w:p w14:paraId="4CC899AB"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Arbejdsmiljø og sikkerhed, svejsning og termisk skæring, jf. Arbejdstilsynets regler.</w:t>
            </w:r>
          </w:p>
          <w:p w14:paraId="46BC0931"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Kompetencer svarende til ”Førstehjælp på erhvervsuddannelserne”, efter Dansk Førstehjælpsråds uddannelsesplaner pr. oktober 2020.</w:t>
            </w:r>
          </w:p>
          <w:p w14:paraId="36B96EFF"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elementær brandbekæmpelse efter Dansk Brand- og Sikringsteknisk Instituts retningslinjer pr. 1. september 2014.</w:t>
            </w:r>
          </w:p>
          <w:p w14:paraId="02E41072"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Varmt arbejde i henhold til Arbejdstilsynets krav om brandforanstaltninger i forbindelse med gnistproducerende værktøj.</w:t>
            </w:r>
          </w:p>
          <w:p w14:paraId="025796CC"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For at kunne blive optaget til skoleundervisningen i eux-hovedforløbet skal eleven eller lærlingen ud over kravene i stk. 2-5 have gennemført følgende grundfag:</w:t>
            </w:r>
          </w:p>
          <w:p w14:paraId="7540B81F"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Dansk på C-niveau.</w:t>
            </w:r>
          </w:p>
          <w:p w14:paraId="4EE46DF3"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Engelsk på C-niveau.</w:t>
            </w:r>
          </w:p>
          <w:p w14:paraId="2C5ADCD1"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Samfundsfag på C-niveau.</w:t>
            </w:r>
          </w:p>
          <w:p w14:paraId="34D61A17"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lastRenderedPageBreak/>
              <w:t>4)</w:t>
            </w:r>
            <w:r>
              <w:rPr>
                <w:rFonts w:ascii="Questa-Regular" w:hAnsi="Questa-Regular"/>
                <w:color w:val="212529"/>
                <w:sz w:val="23"/>
                <w:szCs w:val="23"/>
              </w:rPr>
              <w:t> Matematik på C-niveau.</w:t>
            </w:r>
          </w:p>
          <w:p w14:paraId="14B3A7DE"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Fysik på C-niveau.</w:t>
            </w:r>
          </w:p>
          <w:p w14:paraId="4B3BBC60" w14:textId="77777777" w:rsidR="00445636" w:rsidRDefault="00445636" w:rsidP="0044563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Teknologi på C-niveau.</w:t>
            </w:r>
          </w:p>
          <w:p w14:paraId="4DB688B7"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For elever og lærlinge, der opnår de i stk. 6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6EA7A626"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8.</w:t>
            </w:r>
            <w:r>
              <w:rPr>
                <w:rFonts w:ascii="Questa-Regular" w:hAnsi="Questa-Regular"/>
                <w:color w:val="212529"/>
                <w:sz w:val="23"/>
                <w:szCs w:val="23"/>
              </w:rPr>
              <w:t> Er der i stk. 4 fastsat karakterkrav for et eller flere fag, gælder disse krav tilsvarende for eux-elever og lærlinge på det niveau af grundfaget, som eleven eller lærlingen skal have for at kunne påbegynde skoleundervisningen i hovedforløbet, jf. stk. 6, uanset en eventuel forskel mellem de pågældende niveauer.</w:t>
            </w:r>
          </w:p>
          <w:p w14:paraId="309DFF8F" w14:textId="77777777" w:rsidR="00445636" w:rsidRDefault="00445636" w:rsidP="0044563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9.</w:t>
            </w:r>
            <w:r>
              <w:rPr>
                <w:rFonts w:ascii="Questa-Regular" w:hAnsi="Questa-Regular"/>
                <w:color w:val="212529"/>
                <w:sz w:val="23"/>
                <w:szCs w:val="23"/>
              </w:rPr>
              <w:t> Elever eller lærlinge, der har gennemført grundforløbet på uddannelserne til beslagsmed eller skibsmontør, har adgang til hovedforløbet på uddannelsen til smed.</w:t>
            </w:r>
          </w:p>
          <w:p w14:paraId="59D90370" w14:textId="3861DF40"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lastRenderedPageBreak/>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48EF5D" w14:textId="77777777" w:rsidR="00565F1C" w:rsidRDefault="00565F1C" w:rsidP="00004FBE">
      <w:pPr>
        <w:rPr>
          <w:rFonts w:ascii="Arial" w:hAnsi="Arial" w:cs="Arial"/>
          <w:sz w:val="24"/>
          <w:szCs w:val="24"/>
        </w:rPr>
      </w:pPr>
    </w:p>
    <w:p w14:paraId="489E862B" w14:textId="77777777" w:rsidR="00565F1C" w:rsidRDefault="00565F1C" w:rsidP="00004FBE">
      <w:pPr>
        <w:rPr>
          <w:rFonts w:ascii="Arial" w:hAnsi="Arial" w:cs="Arial"/>
          <w:sz w:val="24"/>
          <w:szCs w:val="24"/>
        </w:rPr>
      </w:pPr>
    </w:p>
    <w:p w14:paraId="56266FD9" w14:textId="77777777" w:rsidR="00565F1C" w:rsidRDefault="00565F1C"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400436D9" w14:textId="75897F2F" w:rsidR="00F66C0D" w:rsidRPr="00525BB8" w:rsidRDefault="00F66C0D" w:rsidP="008C278F">
      <w:pPr>
        <w:pStyle w:val="Overskrift1"/>
        <w:rPr>
          <w:b/>
          <w:bCs/>
        </w:rPr>
      </w:pPr>
      <w:bookmarkStart w:id="9" w:name="_Toc156729654"/>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lastRenderedPageBreak/>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72EF0260" w14:textId="77777777" w:rsidR="00C426E2" w:rsidRPr="00701A50" w:rsidRDefault="00C426E2" w:rsidP="00C426E2">
      <w:pPr>
        <w:pStyle w:val="Overskrift2"/>
        <w:rPr>
          <w:b/>
          <w:bCs/>
        </w:rPr>
      </w:pPr>
      <w:bookmarkStart w:id="10" w:name="_Toc156729655"/>
      <w:r w:rsidRPr="00701A50">
        <w:rPr>
          <w:b/>
          <w:bCs/>
        </w:rPr>
        <w:t>Fysik</w:t>
      </w:r>
      <w:bookmarkEnd w:id="10"/>
    </w:p>
    <w:p w14:paraId="563B1030" w14:textId="77777777" w:rsidR="00C426E2" w:rsidRDefault="00C426E2" w:rsidP="00C426E2">
      <w:pPr>
        <w:spacing w:after="0"/>
        <w:rPr>
          <w:rFonts w:ascii="Arial" w:hAnsi="Arial" w:cs="Arial"/>
          <w:color w:val="000000" w:themeColor="text1"/>
          <w:sz w:val="24"/>
          <w:szCs w:val="24"/>
          <w:u w:val="single"/>
        </w:rPr>
      </w:pPr>
    </w:p>
    <w:p w14:paraId="32E8F042" w14:textId="77777777" w:rsidR="00C426E2" w:rsidRDefault="00C426E2" w:rsidP="00C426E2">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2D55E04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5288F40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6B05B4C2" w14:textId="77777777" w:rsidR="00C426E2"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F473FB" w14:textId="77777777" w:rsidR="00C426E2" w:rsidRDefault="00C426E2" w:rsidP="00C426E2">
      <w:pPr>
        <w:spacing w:after="0"/>
        <w:rPr>
          <w:rFonts w:ascii="Arial" w:hAnsi="Arial" w:cs="Arial"/>
          <w:color w:val="000000" w:themeColor="text1"/>
          <w:sz w:val="24"/>
          <w:szCs w:val="24"/>
        </w:rPr>
      </w:pPr>
    </w:p>
    <w:p w14:paraId="4874903D" w14:textId="77777777" w:rsidR="009C562B" w:rsidRDefault="009C562B" w:rsidP="00C426E2">
      <w:pPr>
        <w:spacing w:after="0"/>
        <w:rPr>
          <w:rFonts w:ascii="Arial" w:hAnsi="Arial" w:cs="Arial"/>
          <w:color w:val="000000" w:themeColor="text1"/>
          <w:sz w:val="24"/>
          <w:szCs w:val="24"/>
        </w:rPr>
      </w:pPr>
    </w:p>
    <w:p w14:paraId="1A170AB5" w14:textId="77777777" w:rsidR="009C562B" w:rsidRDefault="009C562B" w:rsidP="00C426E2">
      <w:pPr>
        <w:spacing w:after="0"/>
        <w:rPr>
          <w:rFonts w:ascii="Arial" w:hAnsi="Arial" w:cs="Arial"/>
          <w:color w:val="000000" w:themeColor="text1"/>
          <w:sz w:val="24"/>
          <w:szCs w:val="24"/>
        </w:rPr>
      </w:pPr>
    </w:p>
    <w:p w14:paraId="4112479D" w14:textId="3ACE5EC9" w:rsidR="00C426E2"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75522D4B" w14:textId="77777777" w:rsidR="00C426E2" w:rsidRPr="00193B59" w:rsidRDefault="00C426E2" w:rsidP="00C426E2">
      <w:pPr>
        <w:spacing w:after="0"/>
        <w:rPr>
          <w:rFonts w:ascii="Arial" w:hAnsi="Arial" w:cs="Arial"/>
          <w:color w:val="000000" w:themeColor="text1"/>
          <w:sz w:val="24"/>
          <w:szCs w:val="24"/>
        </w:rPr>
      </w:pPr>
    </w:p>
    <w:p w14:paraId="6CA09F96"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69173BBF"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3B5BEAC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610C4B2" w14:textId="5775702A" w:rsidR="00C426E2" w:rsidRPr="00193B59" w:rsidRDefault="00C426E2" w:rsidP="002C6EE0">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w:t>
      </w:r>
    </w:p>
    <w:p w14:paraId="0668D699"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7439179F" w14:textId="5F093368"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4D4C25E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56BB32"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lastRenderedPageBreak/>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03587AC8"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46B09D1"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33BBB6AA" w14:textId="409CBC0C" w:rsidR="00C426E2" w:rsidRPr="006C718A" w:rsidRDefault="00C426E2" w:rsidP="00C426E2">
      <w:pPr>
        <w:spacing w:after="0"/>
        <w:rPr>
          <w:rFonts w:ascii="Arial" w:hAnsi="Arial" w:cs="Arial"/>
          <w:color w:val="000000" w:themeColor="text1"/>
          <w:sz w:val="24"/>
          <w:szCs w:val="24"/>
        </w:rPr>
      </w:pPr>
    </w:p>
    <w:p w14:paraId="435B61A3" w14:textId="77777777" w:rsidR="00C426E2" w:rsidRDefault="00C426E2" w:rsidP="00C426E2">
      <w:pPr>
        <w:spacing w:after="0"/>
        <w:rPr>
          <w:rFonts w:ascii="Arial" w:hAnsi="Arial" w:cs="Arial"/>
          <w:b/>
          <w:bCs/>
          <w:color w:val="000000" w:themeColor="text1"/>
          <w:sz w:val="24"/>
          <w:szCs w:val="24"/>
        </w:rPr>
      </w:pPr>
    </w:p>
    <w:p w14:paraId="23BD87CD" w14:textId="77777777" w:rsidR="00C426E2" w:rsidRDefault="00C426E2" w:rsidP="00C426E2">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390F984B" w14:textId="77777777" w:rsidR="00C426E2" w:rsidRDefault="00C426E2" w:rsidP="00C426E2">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26524067" w14:textId="77777777" w:rsidR="00C426E2" w:rsidRDefault="00C426E2" w:rsidP="00C426E2">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3C7D6A03" w14:textId="77777777" w:rsidR="00C426E2" w:rsidRPr="0069025F" w:rsidRDefault="00C426E2" w:rsidP="00C426E2">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520FBB">
      <w:pPr>
        <w:pStyle w:val="Overskrift2"/>
        <w:rPr>
          <w:b/>
          <w:bCs/>
        </w:rPr>
      </w:pPr>
      <w:bookmarkStart w:id="11" w:name="_Toc156729656"/>
      <w:r w:rsidRPr="00C30C74">
        <w:rPr>
          <w:b/>
          <w:bCs/>
        </w:rPr>
        <w:t>Dansk</w:t>
      </w:r>
      <w:r w:rsidR="007949D8">
        <w:rPr>
          <w:b/>
          <w:bCs/>
        </w:rPr>
        <w:t xml:space="preserve"> og engelsk</w:t>
      </w:r>
      <w:bookmarkEnd w:id="11"/>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2" w:name="_Toc156729657"/>
      <w:r w:rsidRPr="00701A50">
        <w:rPr>
          <w:b/>
          <w:bCs/>
        </w:rPr>
        <w:t>Matematik</w:t>
      </w:r>
      <w:bookmarkEnd w:id="12"/>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lastRenderedPageBreak/>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lastRenderedPageBreak/>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24ACFCBE" w14:textId="77777777" w:rsidR="00743FFC"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729658"/>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5B51C895"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w:t>
      </w:r>
      <w:r w:rsidR="005079BE">
        <w:rPr>
          <w:rFonts w:ascii="Arial" w:hAnsi="Arial" w:cs="Arial"/>
          <w:sz w:val="24"/>
          <w:szCs w:val="24"/>
        </w:rPr>
        <w:t xml:space="preserve"> på </w:t>
      </w:r>
      <w:r w:rsidR="0009636F">
        <w:rPr>
          <w:rFonts w:ascii="Arial" w:hAnsi="Arial" w:cs="Arial"/>
          <w:sz w:val="24"/>
          <w:szCs w:val="24"/>
        </w:rPr>
        <w:t>uddannelserne</w:t>
      </w:r>
      <w:r w:rsidR="001E53CB">
        <w:rPr>
          <w:rFonts w:ascii="Arial" w:hAnsi="Arial" w:cs="Arial"/>
          <w:sz w:val="24"/>
          <w:szCs w:val="24"/>
        </w:rPr>
        <w:t xml:space="preserve"> til smed og beslagsmed på</w:t>
      </w:r>
      <w:r w:rsidR="0009636F">
        <w:rPr>
          <w:rFonts w:ascii="Arial" w:hAnsi="Arial" w:cs="Arial"/>
          <w:sz w:val="24"/>
          <w:szCs w:val="24"/>
        </w:rPr>
        <w:t xml:space="preserv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7444D71A" w:rsidR="00EC2DE1" w:rsidRPr="00303B5F" w:rsidRDefault="003F3CA1" w:rsidP="00303B5F">
      <w:pPr>
        <w:contextualSpacing/>
        <w:rPr>
          <w:b/>
          <w:bCs/>
        </w:rPr>
      </w:pPr>
      <w:r>
        <w:rPr>
          <w:b/>
          <w:bCs/>
        </w:rPr>
        <w:t>Brandforanstaltninger v. gnistproducerende arbejde</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604839ED" w14:textId="77777777" w:rsidR="008E13A1" w:rsidRPr="00303B5F" w:rsidRDefault="008E13A1" w:rsidP="00303B5F">
      <w:pPr>
        <w:contextualSpacing/>
        <w:rPr>
          <w:b/>
          <w:bCs/>
        </w:rPr>
      </w:pPr>
    </w:p>
    <w:p w14:paraId="1761EBE1" w14:textId="77777777" w:rsidR="00775E8B" w:rsidRPr="00C73EDE" w:rsidRDefault="00775E8B" w:rsidP="00775E8B">
      <w:pPr>
        <w:spacing w:after="0" w:line="276" w:lineRule="auto"/>
      </w:pPr>
    </w:p>
    <w:p w14:paraId="4A9B083A" w14:textId="697AE7AE" w:rsidR="0029507A" w:rsidRPr="000B344E" w:rsidRDefault="0029507A" w:rsidP="008C278F">
      <w:pPr>
        <w:pStyle w:val="Overskrift1"/>
        <w:rPr>
          <w:b/>
          <w:bCs/>
        </w:rPr>
      </w:pPr>
      <w:bookmarkStart w:id="14" w:name="_Toc156729659"/>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lastRenderedPageBreak/>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4D3BA277"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w:t>
      </w:r>
      <w:r w:rsidR="00EC0772">
        <w:rPr>
          <w:rFonts w:ascii="Arial" w:hAnsi="Arial" w:cs="Arial"/>
          <w:sz w:val="24"/>
          <w:szCs w:val="24"/>
        </w:rPr>
        <w:t xml:space="preserve"> og normer</w:t>
      </w:r>
      <w:r w:rsidRPr="00D71B4A">
        <w:rPr>
          <w:rFonts w:ascii="Arial" w:hAnsi="Arial" w:cs="Arial"/>
          <w:sz w:val="24"/>
          <w:szCs w:val="24"/>
        </w:rPr>
        <w:t xml:space="preserve"> der er på området</w:t>
      </w:r>
      <w:r w:rsidR="00EC0772">
        <w:rPr>
          <w:rFonts w:ascii="Arial" w:hAnsi="Arial" w:cs="Arial"/>
          <w:sz w:val="24"/>
          <w:szCs w:val="24"/>
        </w:rPr>
        <w:t>.</w:t>
      </w:r>
    </w:p>
    <w:p w14:paraId="75D1E417" w14:textId="77777777" w:rsidR="00EC0772" w:rsidRDefault="00EC0772" w:rsidP="00D71B4A">
      <w:pPr>
        <w:spacing w:after="0"/>
        <w:rPr>
          <w:rFonts w:ascii="Arial" w:hAnsi="Arial" w:cs="Arial"/>
          <w:sz w:val="24"/>
          <w:szCs w:val="24"/>
        </w:rPr>
      </w:pPr>
    </w:p>
    <w:p w14:paraId="4F6E1DCE" w14:textId="1CDD6BEA" w:rsidR="00EC0772" w:rsidRDefault="00EC0772" w:rsidP="00EC0772">
      <w:pPr>
        <w:rPr>
          <w:rFonts w:ascii="Arial" w:hAnsi="Arial" w:cs="Arial"/>
          <w:sz w:val="24"/>
          <w:szCs w:val="24"/>
        </w:rPr>
      </w:pPr>
      <w:r w:rsidRPr="00D826AD">
        <w:rPr>
          <w:rFonts w:ascii="Arial" w:hAnsi="Arial" w:cs="Arial"/>
          <w:sz w:val="24"/>
          <w:szCs w:val="24"/>
        </w:rPr>
        <w:t>F</w:t>
      </w:r>
      <w:r>
        <w:rPr>
          <w:rFonts w:ascii="Arial" w:hAnsi="Arial" w:cs="Arial"/>
          <w:sz w:val="24"/>
          <w:szCs w:val="24"/>
        </w:rPr>
        <w:t>or at opfylde læringsmål</w:t>
      </w:r>
      <w:r w:rsidR="002A3D99">
        <w:rPr>
          <w:rFonts w:ascii="Arial" w:hAnsi="Arial" w:cs="Arial"/>
          <w:sz w:val="24"/>
          <w:szCs w:val="24"/>
        </w:rPr>
        <w:t>ene</w:t>
      </w:r>
      <w:r>
        <w:rPr>
          <w:rFonts w:ascii="Arial" w:hAnsi="Arial" w:cs="Arial"/>
          <w:sz w:val="24"/>
          <w:szCs w:val="24"/>
        </w:rPr>
        <w:t>, opdeles undervisningen i forskellige temaer som angivet herunder:</w:t>
      </w:r>
    </w:p>
    <w:p w14:paraId="69A4CEE1" w14:textId="4B69A2DF" w:rsidR="0096092F" w:rsidRDefault="0096092F" w:rsidP="0096092F">
      <w:pPr>
        <w:spacing w:line="276" w:lineRule="auto"/>
        <w:rPr>
          <w:color w:val="00B050"/>
        </w:rPr>
      </w:pPr>
      <w:r w:rsidRPr="002C3C74">
        <w:rPr>
          <w:color w:val="00B050"/>
        </w:rPr>
        <w:t xml:space="preserve">Obligatorisk forløb for grundforløb til </w:t>
      </w:r>
      <w:r w:rsidR="005A5ABA">
        <w:rPr>
          <w:color w:val="00B050"/>
        </w:rPr>
        <w:t>smed og beslagsmed</w:t>
      </w:r>
      <w:r w:rsidRPr="002C3C74">
        <w:rPr>
          <w:color w:val="00B050"/>
        </w:rPr>
        <w:t>. Varigheden er 20 uger i langt de fleste tilfælde. (Særlige regler for voksne)</w:t>
      </w:r>
    </w:p>
    <w:tbl>
      <w:tblPr>
        <w:tblStyle w:val="Tabel-Gitter"/>
        <w:tblW w:w="0" w:type="auto"/>
        <w:tblLook w:val="04A0" w:firstRow="1" w:lastRow="0" w:firstColumn="1" w:lastColumn="0" w:noHBand="0" w:noVBand="1"/>
      </w:tblPr>
      <w:tblGrid>
        <w:gridCol w:w="2212"/>
        <w:gridCol w:w="1862"/>
        <w:gridCol w:w="2021"/>
        <w:gridCol w:w="1838"/>
        <w:gridCol w:w="1909"/>
        <w:gridCol w:w="1772"/>
        <w:gridCol w:w="1812"/>
      </w:tblGrid>
      <w:tr w:rsidR="007C7F06" w14:paraId="0A913C26" w14:textId="77777777" w:rsidTr="00C71915">
        <w:tc>
          <w:tcPr>
            <w:tcW w:w="1918" w:type="dxa"/>
          </w:tcPr>
          <w:p w14:paraId="2D8AE205" w14:textId="639C869F" w:rsidR="00C71915" w:rsidRDefault="00C71915" w:rsidP="0096092F">
            <w:pPr>
              <w:spacing w:line="276" w:lineRule="auto"/>
              <w:rPr>
                <w:color w:val="00B050"/>
              </w:rPr>
            </w:pPr>
            <w:r>
              <w:rPr>
                <w:color w:val="00B050"/>
              </w:rPr>
              <w:t>Kompetencevurdering</w:t>
            </w:r>
            <w:r w:rsidR="006F5393">
              <w:rPr>
                <w:color w:val="00B050"/>
              </w:rPr>
              <w:t xml:space="preserve"> </w:t>
            </w:r>
            <w:proofErr w:type="spellStart"/>
            <w:r w:rsidR="006F5393">
              <w:rPr>
                <w:color w:val="00B050"/>
              </w:rPr>
              <w:t>incl</w:t>
            </w:r>
            <w:proofErr w:type="spellEnd"/>
            <w:r w:rsidR="006F5393">
              <w:rPr>
                <w:color w:val="00B050"/>
              </w:rPr>
              <w:t>. meritafklaring og aftaler om bonusfag</w:t>
            </w:r>
          </w:p>
          <w:p w14:paraId="28B55012" w14:textId="1B860E4B" w:rsidR="006F5393" w:rsidRDefault="006F5393" w:rsidP="0096092F">
            <w:pPr>
              <w:spacing w:line="276" w:lineRule="auto"/>
              <w:rPr>
                <w:color w:val="00B050"/>
              </w:rPr>
            </w:pPr>
            <w:r>
              <w:rPr>
                <w:color w:val="00B050"/>
              </w:rPr>
              <w:t>2 uger</w:t>
            </w:r>
          </w:p>
          <w:p w14:paraId="58BB535B" w14:textId="77777777" w:rsidR="00897444" w:rsidRDefault="00897444" w:rsidP="0096092F">
            <w:pPr>
              <w:spacing w:line="276" w:lineRule="auto"/>
              <w:rPr>
                <w:color w:val="00B050"/>
              </w:rPr>
            </w:pPr>
          </w:p>
          <w:p w14:paraId="0058349E" w14:textId="5B7BA924" w:rsidR="00897444" w:rsidRDefault="00897444" w:rsidP="0096092F">
            <w:pPr>
              <w:spacing w:line="276" w:lineRule="auto"/>
              <w:rPr>
                <w:color w:val="00B050"/>
              </w:rPr>
            </w:pPr>
          </w:p>
        </w:tc>
        <w:tc>
          <w:tcPr>
            <w:tcW w:w="1918" w:type="dxa"/>
          </w:tcPr>
          <w:p w14:paraId="45F91FE1" w14:textId="77777777" w:rsidR="00C71915" w:rsidRDefault="00C71915" w:rsidP="0096092F">
            <w:pPr>
              <w:spacing w:line="276" w:lineRule="auto"/>
              <w:rPr>
                <w:color w:val="00B050"/>
              </w:rPr>
            </w:pPr>
            <w:r>
              <w:rPr>
                <w:color w:val="00B050"/>
              </w:rPr>
              <w:t>Fagligt modul 1</w:t>
            </w:r>
          </w:p>
          <w:p w14:paraId="52E73E94" w14:textId="14AE7B58" w:rsidR="00722492" w:rsidRDefault="00722492" w:rsidP="0096092F">
            <w:pPr>
              <w:spacing w:line="276" w:lineRule="auto"/>
              <w:rPr>
                <w:color w:val="00B050"/>
              </w:rPr>
            </w:pPr>
            <w:r>
              <w:rPr>
                <w:color w:val="00B050"/>
              </w:rPr>
              <w:t>Værkstedskursus og sikkerhed</w:t>
            </w:r>
            <w:r w:rsidR="00492844">
              <w:rPr>
                <w:color w:val="00B050"/>
              </w:rPr>
              <w:t xml:space="preserve">, montage og </w:t>
            </w:r>
            <w:proofErr w:type="spellStart"/>
            <w:r w:rsidR="00492844">
              <w:rPr>
                <w:color w:val="00B050"/>
              </w:rPr>
              <w:t>demontage</w:t>
            </w:r>
            <w:proofErr w:type="spellEnd"/>
            <w:r w:rsidR="006F5393">
              <w:rPr>
                <w:color w:val="00B050"/>
              </w:rPr>
              <w:t xml:space="preserve"> </w:t>
            </w:r>
            <w:r w:rsidR="001A5B16">
              <w:rPr>
                <w:color w:val="00B050"/>
              </w:rPr>
              <w:t xml:space="preserve">3 </w:t>
            </w:r>
            <w:r w:rsidR="006F5393">
              <w:rPr>
                <w:color w:val="00B050"/>
              </w:rPr>
              <w:t>uger</w:t>
            </w:r>
          </w:p>
        </w:tc>
        <w:tc>
          <w:tcPr>
            <w:tcW w:w="1918" w:type="dxa"/>
          </w:tcPr>
          <w:p w14:paraId="720F6316" w14:textId="77777777" w:rsidR="00C71915" w:rsidRDefault="00C71915" w:rsidP="0096092F">
            <w:pPr>
              <w:spacing w:line="276" w:lineRule="auto"/>
              <w:rPr>
                <w:color w:val="00B050"/>
              </w:rPr>
            </w:pPr>
            <w:r>
              <w:rPr>
                <w:color w:val="00B050"/>
              </w:rPr>
              <w:t xml:space="preserve">Fagligt modul </w:t>
            </w:r>
            <w:r>
              <w:rPr>
                <w:color w:val="00B050"/>
              </w:rPr>
              <w:t>2</w:t>
            </w:r>
          </w:p>
          <w:p w14:paraId="0C58A1EA" w14:textId="0FC3EA43" w:rsidR="00722492" w:rsidRDefault="009F14C5" w:rsidP="0096092F">
            <w:pPr>
              <w:spacing w:line="276" w:lineRule="auto"/>
              <w:rPr>
                <w:color w:val="00B050"/>
              </w:rPr>
            </w:pPr>
            <w:r>
              <w:rPr>
                <w:color w:val="00B050"/>
              </w:rPr>
              <w:t>Materialeforståelse, afkortning og tildannelse</w:t>
            </w:r>
            <w:r w:rsidR="001A5B16">
              <w:rPr>
                <w:color w:val="00B050"/>
              </w:rPr>
              <w:t xml:space="preserve"> 3 uger</w:t>
            </w:r>
          </w:p>
        </w:tc>
        <w:tc>
          <w:tcPr>
            <w:tcW w:w="1918" w:type="dxa"/>
          </w:tcPr>
          <w:p w14:paraId="6AF4A7C7" w14:textId="77777777" w:rsidR="00C71915" w:rsidRDefault="00C71915" w:rsidP="0096092F">
            <w:pPr>
              <w:spacing w:line="276" w:lineRule="auto"/>
              <w:rPr>
                <w:color w:val="00B050"/>
              </w:rPr>
            </w:pPr>
            <w:r>
              <w:rPr>
                <w:color w:val="00B050"/>
              </w:rPr>
              <w:t xml:space="preserve">Fagligt modul </w:t>
            </w:r>
            <w:r>
              <w:rPr>
                <w:color w:val="00B050"/>
              </w:rPr>
              <w:t>3</w:t>
            </w:r>
          </w:p>
          <w:p w14:paraId="3F485052" w14:textId="254B788F" w:rsidR="009F14C5" w:rsidRDefault="00270D84" w:rsidP="0096092F">
            <w:pPr>
              <w:spacing w:line="276" w:lineRule="auto"/>
              <w:rPr>
                <w:color w:val="00B050"/>
              </w:rPr>
            </w:pPr>
            <w:r>
              <w:rPr>
                <w:color w:val="00B050"/>
              </w:rPr>
              <w:t>Termisk sammenføjning, maskin</w:t>
            </w:r>
            <w:r w:rsidR="007C7F06">
              <w:rPr>
                <w:color w:val="00B050"/>
              </w:rPr>
              <w:t>el og manuel bearbejdning</w:t>
            </w:r>
            <w:r w:rsidR="001A5B16">
              <w:rPr>
                <w:color w:val="00B050"/>
              </w:rPr>
              <w:t xml:space="preserve"> 3 uger</w:t>
            </w:r>
          </w:p>
        </w:tc>
        <w:tc>
          <w:tcPr>
            <w:tcW w:w="1918" w:type="dxa"/>
          </w:tcPr>
          <w:p w14:paraId="57CF4648" w14:textId="77777777" w:rsidR="00C71915" w:rsidRDefault="00C71915" w:rsidP="0096092F">
            <w:pPr>
              <w:spacing w:line="276" w:lineRule="auto"/>
              <w:rPr>
                <w:color w:val="00B050"/>
              </w:rPr>
            </w:pPr>
            <w:r>
              <w:rPr>
                <w:color w:val="00B050"/>
              </w:rPr>
              <w:t xml:space="preserve">Fagligt modul </w:t>
            </w:r>
            <w:r>
              <w:rPr>
                <w:color w:val="00B050"/>
              </w:rPr>
              <w:t>4</w:t>
            </w:r>
          </w:p>
          <w:p w14:paraId="543E2A1C" w14:textId="0330C8E6" w:rsidR="00270D84" w:rsidRDefault="00270D84" w:rsidP="0096092F">
            <w:pPr>
              <w:spacing w:line="276" w:lineRule="auto"/>
              <w:rPr>
                <w:color w:val="00B050"/>
              </w:rPr>
            </w:pPr>
            <w:r>
              <w:rPr>
                <w:color w:val="00B050"/>
              </w:rPr>
              <w:t>Tegningsforståelse og dokumentation</w:t>
            </w:r>
            <w:r w:rsidR="001A5B16">
              <w:rPr>
                <w:color w:val="00B050"/>
              </w:rPr>
              <w:t xml:space="preserve"> 3 uger</w:t>
            </w:r>
          </w:p>
        </w:tc>
        <w:tc>
          <w:tcPr>
            <w:tcW w:w="1918" w:type="dxa"/>
          </w:tcPr>
          <w:p w14:paraId="480257D4" w14:textId="77777777" w:rsidR="00C71915" w:rsidRDefault="00C71915" w:rsidP="0096092F">
            <w:pPr>
              <w:spacing w:line="276" w:lineRule="auto"/>
              <w:rPr>
                <w:color w:val="00B050"/>
              </w:rPr>
            </w:pPr>
            <w:r>
              <w:rPr>
                <w:color w:val="00B050"/>
              </w:rPr>
              <w:t xml:space="preserve">Fagligt modul </w:t>
            </w:r>
            <w:r>
              <w:rPr>
                <w:color w:val="00B050"/>
              </w:rPr>
              <w:t>5</w:t>
            </w:r>
          </w:p>
          <w:p w14:paraId="6FE26995" w14:textId="00830F6C" w:rsidR="007C7F06" w:rsidRDefault="007C7F06" w:rsidP="0096092F">
            <w:pPr>
              <w:spacing w:line="276" w:lineRule="auto"/>
              <w:rPr>
                <w:color w:val="00B050"/>
              </w:rPr>
            </w:pPr>
            <w:r>
              <w:rPr>
                <w:color w:val="00B050"/>
              </w:rPr>
              <w:t>Fra ide til smedeteknisk produkt</w:t>
            </w:r>
            <w:r w:rsidR="001A5B16">
              <w:rPr>
                <w:color w:val="00B050"/>
              </w:rPr>
              <w:t xml:space="preserve"> 3 uger</w:t>
            </w:r>
          </w:p>
        </w:tc>
        <w:tc>
          <w:tcPr>
            <w:tcW w:w="1918" w:type="dxa"/>
          </w:tcPr>
          <w:p w14:paraId="2FD0DDDA" w14:textId="77777777" w:rsidR="00C71915" w:rsidRDefault="00C71915" w:rsidP="0096092F">
            <w:pPr>
              <w:spacing w:line="276" w:lineRule="auto"/>
              <w:rPr>
                <w:color w:val="00B050"/>
              </w:rPr>
            </w:pPr>
            <w:r>
              <w:rPr>
                <w:color w:val="00B050"/>
              </w:rPr>
              <w:t xml:space="preserve">Fagligt modul </w:t>
            </w:r>
            <w:r>
              <w:rPr>
                <w:color w:val="00B050"/>
              </w:rPr>
              <w:t>6</w:t>
            </w:r>
          </w:p>
          <w:p w14:paraId="5BF96B2B" w14:textId="5E357D5F" w:rsidR="007C7F06" w:rsidRDefault="007C7F06" w:rsidP="0096092F">
            <w:pPr>
              <w:spacing w:line="276" w:lineRule="auto"/>
              <w:rPr>
                <w:color w:val="00B050"/>
              </w:rPr>
            </w:pPr>
            <w:r>
              <w:rPr>
                <w:color w:val="00B050"/>
              </w:rPr>
              <w:t>Genopfriskning og eksamen</w:t>
            </w:r>
            <w:r w:rsidR="001A5B16">
              <w:rPr>
                <w:color w:val="00B050"/>
              </w:rPr>
              <w:t xml:space="preserve"> 3 uger</w:t>
            </w:r>
          </w:p>
        </w:tc>
      </w:tr>
    </w:tbl>
    <w:p w14:paraId="60221111" w14:textId="77777777" w:rsidR="00DD3773" w:rsidRDefault="00DD3773" w:rsidP="00D71B4A">
      <w:pPr>
        <w:spacing w:after="0"/>
        <w:rPr>
          <w:rFonts w:ascii="Arial" w:hAnsi="Arial" w:cs="Arial"/>
          <w:sz w:val="24"/>
          <w:szCs w:val="24"/>
        </w:rPr>
      </w:pP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lastRenderedPageBreak/>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729660"/>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6" w:name="_Toc156729661"/>
      <w:r w:rsidRPr="000B344E">
        <w:rPr>
          <w:b/>
          <w:bCs/>
        </w:rPr>
        <w:t xml:space="preserve">Evaluering og bedømmelse i grundfag og </w:t>
      </w:r>
      <w:r w:rsidR="00942D63">
        <w:rPr>
          <w:b/>
          <w:bCs/>
        </w:rPr>
        <w:t>uddannelsesspecifikke 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7" w:name="_Toc180463670"/>
      <w:bookmarkStart w:id="18" w:name="_Toc41895808"/>
      <w:bookmarkStart w:id="19" w:name="_Toc156729662"/>
      <w:r w:rsidRPr="00BD6D8D">
        <w:rPr>
          <w:b/>
          <w:bCs/>
          <w:color w:val="2F5496" w:themeColor="accent1" w:themeShade="BF"/>
          <w:sz w:val="32"/>
          <w:szCs w:val="32"/>
        </w:rPr>
        <w:lastRenderedPageBreak/>
        <w:t>Oversigt over bedømmelsesform</w:t>
      </w:r>
      <w:bookmarkEnd w:id="17"/>
      <w:bookmarkEnd w:id="18"/>
      <w:bookmarkEnd w:id="19"/>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1B4C8A7F" w:rsidR="008A4FB1" w:rsidRPr="002C3C74" w:rsidRDefault="008A4FB1" w:rsidP="00CC76C7">
            <w:pPr>
              <w:spacing w:line="276" w:lineRule="auto"/>
            </w:pPr>
            <w:r w:rsidRPr="002C3C74">
              <w:t>Førstehjælp</w:t>
            </w:r>
            <w:r w:rsidR="00406456">
              <w:t xml:space="preserve"> og elementær brandbekæmpelse</w:t>
            </w:r>
          </w:p>
        </w:tc>
        <w:tc>
          <w:tcPr>
            <w:tcW w:w="3260" w:type="dxa"/>
            <w:tcBorders>
              <w:top w:val="single" w:sz="4" w:space="0" w:color="auto"/>
              <w:left w:val="single" w:sz="4" w:space="0" w:color="auto"/>
              <w:bottom w:val="single" w:sz="4" w:space="0" w:color="auto"/>
            </w:tcBorders>
            <w:vAlign w:val="center"/>
          </w:tcPr>
          <w:p w14:paraId="0C4421FD" w14:textId="04F17EBD" w:rsidR="008A4FB1" w:rsidRPr="002C3C74" w:rsidRDefault="008A4FB1" w:rsidP="00BD6D8D">
            <w:pPr>
              <w:spacing w:line="276" w:lineRule="auto"/>
            </w:pPr>
            <w:r>
              <w:t xml:space="preserve">Bestået / Ikke </w:t>
            </w:r>
            <w:r w:rsidR="005600EF">
              <w:t>bestået (</w:t>
            </w:r>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A483379" w:rsidR="008A4FB1" w:rsidRPr="002C3C74" w:rsidRDefault="00D07F16" w:rsidP="00CC76C7">
            <w:pPr>
              <w:spacing w:line="276" w:lineRule="auto"/>
            </w:pPr>
            <w:r>
              <w:t>Brandforanstaltninger v. gnistproducerende værktø</w:t>
            </w:r>
            <w:r w:rsidR="00406456">
              <w:t>j</w:t>
            </w:r>
          </w:p>
        </w:tc>
        <w:tc>
          <w:tcPr>
            <w:tcW w:w="3260" w:type="dxa"/>
            <w:tcBorders>
              <w:top w:val="single" w:sz="4" w:space="0" w:color="auto"/>
              <w:left w:val="single" w:sz="4" w:space="0" w:color="auto"/>
              <w:bottom w:val="single" w:sz="4" w:space="0" w:color="auto"/>
            </w:tcBorders>
            <w:vAlign w:val="center"/>
          </w:tcPr>
          <w:p w14:paraId="306305B1" w14:textId="3FA06F40" w:rsidR="008A4FB1" w:rsidRPr="002C3C74" w:rsidRDefault="008A4FB1" w:rsidP="00BD6D8D">
            <w:pPr>
              <w:spacing w:line="276" w:lineRule="auto"/>
            </w:pPr>
            <w:r>
              <w:t>Bestået / Ikke bestået (</w:t>
            </w:r>
            <w:r w:rsidR="00A31BE8">
              <w:t>særskilt bevis udstedes)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3C207C2A" w:rsidR="008A4FB1" w:rsidRPr="002C3C74" w:rsidRDefault="008A4FB1" w:rsidP="00CC76C7">
            <w:pPr>
              <w:spacing w:line="276" w:lineRule="auto"/>
            </w:pPr>
            <w:r w:rsidRPr="002C3C74">
              <w:t>Modulerne internt på grundforløbet på</w:t>
            </w:r>
            <w:r>
              <w:t xml:space="preserve"> </w:t>
            </w:r>
            <w:r w:rsidR="005600EF" w:rsidRPr="002C3C74">
              <w:t>EUCNordvest</w:t>
            </w:r>
            <w:r w:rsidRPr="002C3C74">
              <w:t>:</w:t>
            </w:r>
          </w:p>
        </w:tc>
        <w:tc>
          <w:tcPr>
            <w:tcW w:w="3260" w:type="dxa"/>
            <w:tcBorders>
              <w:top w:val="single" w:sz="4" w:space="0" w:color="auto"/>
              <w:left w:val="single" w:sz="4" w:space="0" w:color="auto"/>
              <w:bottom w:val="single" w:sz="4" w:space="0" w:color="auto"/>
            </w:tcBorders>
            <w:vAlign w:val="center"/>
          </w:tcPr>
          <w:p w14:paraId="5227FDE7" w14:textId="6E27E38A" w:rsidR="008A4FB1" w:rsidRPr="002C3C74" w:rsidRDefault="008A4FB1" w:rsidP="00CC76C7">
            <w:pPr>
              <w:spacing w:line="276" w:lineRule="auto"/>
            </w:pPr>
            <w:r w:rsidRPr="002C3C74">
              <w:t xml:space="preserve">Efter hvert modul gennemføres </w:t>
            </w:r>
            <w:r w:rsidR="00D07F16">
              <w:t>en intern evaluering, med feedback fra lærer til elev</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20" w:name="_Toc156729663"/>
      <w:r w:rsidRPr="000B344E">
        <w:rPr>
          <w:b/>
          <w:bCs/>
        </w:rPr>
        <w:t>Afsluttende grundforløbsprøve</w:t>
      </w:r>
      <w:r w:rsidR="00995399" w:rsidRPr="000B344E">
        <w:rPr>
          <w:b/>
          <w:bCs/>
        </w:rPr>
        <w:t xml:space="preserve"> GF2</w:t>
      </w:r>
      <w:bookmarkEnd w:id="20"/>
    </w:p>
    <w:p w14:paraId="71C58C99" w14:textId="77777777" w:rsidR="00EF1680" w:rsidRDefault="00EF1680" w:rsidP="00EF1680">
      <w:pPr>
        <w:spacing w:after="0"/>
        <w:rPr>
          <w:rFonts w:ascii="Arial" w:hAnsi="Arial" w:cs="Arial"/>
          <w:b/>
          <w:bCs/>
          <w:sz w:val="24"/>
          <w:szCs w:val="24"/>
        </w:rPr>
      </w:pPr>
    </w:p>
    <w:p w14:paraId="6DB3987A" w14:textId="38E5095D"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 xml:space="preserve">for </w:t>
      </w:r>
      <w:r w:rsidR="005600EF">
        <w:rPr>
          <w:rFonts w:ascii="Arial" w:hAnsi="Arial" w:cs="Arial"/>
          <w:sz w:val="24"/>
          <w:szCs w:val="24"/>
        </w:rPr>
        <w:t>smede</w:t>
      </w:r>
      <w:r w:rsidR="00FA5777">
        <w:rPr>
          <w:rFonts w:ascii="Arial" w:hAnsi="Arial" w:cs="Arial"/>
          <w:sz w:val="24"/>
          <w:szCs w:val="24"/>
        </w:rPr>
        <w:t>/beslagsmed</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61150923" w14:textId="46053841"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w:t>
      </w:r>
      <w:r w:rsidR="00915C27">
        <w:rPr>
          <w:rFonts w:ascii="Arial" w:hAnsi="Arial" w:cs="Arial"/>
          <w:sz w:val="24"/>
          <w:szCs w:val="24"/>
        </w:rPr>
        <w:t xml:space="preserve"> hvor eleven redegør for processen med produktfremstilling, og afledte teoretiske spørgsmål i den forbindelse.</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40E38934"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 xml:space="preserve">Særligt vedr. grundforløbsprøven, det landsdækkende skolesamarbejde på </w:t>
      </w:r>
      <w:r w:rsidR="003168B8">
        <w:rPr>
          <w:rFonts w:ascii="Arial" w:hAnsi="Arial" w:cs="Arial"/>
          <w:sz w:val="24"/>
          <w:szCs w:val="24"/>
        </w:rPr>
        <w:t>smede</w:t>
      </w:r>
      <w:r w:rsidRPr="00FE47E8">
        <w:rPr>
          <w:rFonts w:ascii="Arial" w:hAnsi="Arial" w:cs="Arial"/>
          <w:sz w:val="24"/>
          <w:szCs w:val="24"/>
        </w:rPr>
        <w:t>-området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D4EC87E" w14:textId="139D6884" w:rsidR="00465132"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465132" w:rsidSect="00AC1AE7">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E72D" w14:textId="77777777" w:rsidR="00AC1AE7" w:rsidRDefault="00AC1AE7" w:rsidP="00BE16BE">
      <w:pPr>
        <w:spacing w:after="0" w:line="240" w:lineRule="auto"/>
      </w:pPr>
      <w:r>
        <w:separator/>
      </w:r>
    </w:p>
  </w:endnote>
  <w:endnote w:type="continuationSeparator" w:id="0">
    <w:p w14:paraId="63F95098" w14:textId="77777777" w:rsidR="00AC1AE7" w:rsidRDefault="00AC1AE7"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9369" w14:textId="77777777" w:rsidR="00AC1AE7" w:rsidRDefault="00AC1AE7" w:rsidP="00BE16BE">
      <w:pPr>
        <w:spacing w:after="0" w:line="240" w:lineRule="auto"/>
      </w:pPr>
      <w:r>
        <w:separator/>
      </w:r>
    </w:p>
  </w:footnote>
  <w:footnote w:type="continuationSeparator" w:id="0">
    <w:p w14:paraId="025C0D74" w14:textId="77777777" w:rsidR="00AC1AE7" w:rsidRDefault="00AC1AE7"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CC3AC8"/>
    <w:multiLevelType w:val="multilevel"/>
    <w:tmpl w:val="8EF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10"/>
  </w:num>
  <w:num w:numId="3" w16cid:durableId="1852645256">
    <w:abstractNumId w:val="26"/>
  </w:num>
  <w:num w:numId="4" w16cid:durableId="1753503474">
    <w:abstractNumId w:val="31"/>
  </w:num>
  <w:num w:numId="5" w16cid:durableId="235484137">
    <w:abstractNumId w:val="1"/>
  </w:num>
  <w:num w:numId="6" w16cid:durableId="95562224">
    <w:abstractNumId w:val="14"/>
  </w:num>
  <w:num w:numId="7" w16cid:durableId="1908415522">
    <w:abstractNumId w:val="2"/>
  </w:num>
  <w:num w:numId="8" w16cid:durableId="13503196">
    <w:abstractNumId w:val="6"/>
  </w:num>
  <w:num w:numId="9" w16cid:durableId="1956675158">
    <w:abstractNumId w:val="28"/>
  </w:num>
  <w:num w:numId="10" w16cid:durableId="1783916580">
    <w:abstractNumId w:val="24"/>
  </w:num>
  <w:num w:numId="11" w16cid:durableId="10303470">
    <w:abstractNumId w:val="27"/>
  </w:num>
  <w:num w:numId="12" w16cid:durableId="595557352">
    <w:abstractNumId w:val="11"/>
  </w:num>
  <w:num w:numId="13" w16cid:durableId="664361721">
    <w:abstractNumId w:val="22"/>
  </w:num>
  <w:num w:numId="14" w16cid:durableId="1364557334">
    <w:abstractNumId w:val="16"/>
  </w:num>
  <w:num w:numId="15" w16cid:durableId="883785279">
    <w:abstractNumId w:val="7"/>
  </w:num>
  <w:num w:numId="16" w16cid:durableId="1048993731">
    <w:abstractNumId w:val="18"/>
  </w:num>
  <w:num w:numId="17" w16cid:durableId="946933981">
    <w:abstractNumId w:val="30"/>
  </w:num>
  <w:num w:numId="18" w16cid:durableId="876625743">
    <w:abstractNumId w:val="21"/>
  </w:num>
  <w:num w:numId="19" w16cid:durableId="1338191161">
    <w:abstractNumId w:val="25"/>
  </w:num>
  <w:num w:numId="20" w16cid:durableId="1177115415">
    <w:abstractNumId w:val="8"/>
  </w:num>
  <w:num w:numId="21" w16cid:durableId="1247304821">
    <w:abstractNumId w:val="20"/>
  </w:num>
  <w:num w:numId="22" w16cid:durableId="1794640234">
    <w:abstractNumId w:val="17"/>
  </w:num>
  <w:num w:numId="23" w16cid:durableId="983239220">
    <w:abstractNumId w:val="13"/>
  </w:num>
  <w:num w:numId="24" w16cid:durableId="559560224">
    <w:abstractNumId w:val="0"/>
  </w:num>
  <w:num w:numId="25" w16cid:durableId="1146825659">
    <w:abstractNumId w:val="12"/>
  </w:num>
  <w:num w:numId="26" w16cid:durableId="1574972755">
    <w:abstractNumId w:val="4"/>
  </w:num>
  <w:num w:numId="27" w16cid:durableId="1532186586">
    <w:abstractNumId w:val="23"/>
  </w:num>
  <w:num w:numId="28" w16cid:durableId="377702893">
    <w:abstractNumId w:val="32"/>
  </w:num>
  <w:num w:numId="29" w16cid:durableId="2098213146">
    <w:abstractNumId w:val="29"/>
  </w:num>
  <w:num w:numId="30" w16cid:durableId="1858542541">
    <w:abstractNumId w:val="3"/>
  </w:num>
  <w:num w:numId="31" w16cid:durableId="330641924">
    <w:abstractNumId w:val="15"/>
  </w:num>
  <w:num w:numId="32" w16cid:durableId="244261925">
    <w:abstractNumId w:val="19"/>
  </w:num>
  <w:num w:numId="33" w16cid:durableId="18509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321FA"/>
    <w:rsid w:val="0003414F"/>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3A3"/>
    <w:rsid w:val="00092704"/>
    <w:rsid w:val="000940A7"/>
    <w:rsid w:val="000942E7"/>
    <w:rsid w:val="0009636F"/>
    <w:rsid w:val="000A0790"/>
    <w:rsid w:val="000A1F0A"/>
    <w:rsid w:val="000A269F"/>
    <w:rsid w:val="000A3F69"/>
    <w:rsid w:val="000B0959"/>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2C2E"/>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5B16"/>
    <w:rsid w:val="001A70DA"/>
    <w:rsid w:val="001A7E92"/>
    <w:rsid w:val="001B1F9D"/>
    <w:rsid w:val="001B377F"/>
    <w:rsid w:val="001B672A"/>
    <w:rsid w:val="001C1913"/>
    <w:rsid w:val="001C241A"/>
    <w:rsid w:val="001C2D8D"/>
    <w:rsid w:val="001C3AF2"/>
    <w:rsid w:val="001C4056"/>
    <w:rsid w:val="001C44EC"/>
    <w:rsid w:val="001D06F4"/>
    <w:rsid w:val="001D1410"/>
    <w:rsid w:val="001D60A9"/>
    <w:rsid w:val="001E147D"/>
    <w:rsid w:val="001E2BFD"/>
    <w:rsid w:val="001E2D02"/>
    <w:rsid w:val="001E35E9"/>
    <w:rsid w:val="001E38FC"/>
    <w:rsid w:val="001E5271"/>
    <w:rsid w:val="001E53CB"/>
    <w:rsid w:val="001F07F4"/>
    <w:rsid w:val="001F44D8"/>
    <w:rsid w:val="001F6592"/>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0D84"/>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3D99"/>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3DB2"/>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168B8"/>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3CA1"/>
    <w:rsid w:val="003F7A4F"/>
    <w:rsid w:val="003F7ADE"/>
    <w:rsid w:val="00401AD7"/>
    <w:rsid w:val="004041EA"/>
    <w:rsid w:val="004047D2"/>
    <w:rsid w:val="00406456"/>
    <w:rsid w:val="00407CC4"/>
    <w:rsid w:val="0041210E"/>
    <w:rsid w:val="00414309"/>
    <w:rsid w:val="00414CB2"/>
    <w:rsid w:val="004156C6"/>
    <w:rsid w:val="00423FE5"/>
    <w:rsid w:val="00425C5E"/>
    <w:rsid w:val="00430AC1"/>
    <w:rsid w:val="00432564"/>
    <w:rsid w:val="004325A5"/>
    <w:rsid w:val="0043480E"/>
    <w:rsid w:val="004366CB"/>
    <w:rsid w:val="004372BC"/>
    <w:rsid w:val="004377AE"/>
    <w:rsid w:val="0044232F"/>
    <w:rsid w:val="00443EDE"/>
    <w:rsid w:val="00445636"/>
    <w:rsid w:val="00450FE1"/>
    <w:rsid w:val="004513A2"/>
    <w:rsid w:val="004529D6"/>
    <w:rsid w:val="0045317B"/>
    <w:rsid w:val="00455F41"/>
    <w:rsid w:val="004603A1"/>
    <w:rsid w:val="00465132"/>
    <w:rsid w:val="004660FD"/>
    <w:rsid w:val="00471A31"/>
    <w:rsid w:val="00471B7C"/>
    <w:rsid w:val="00472D3F"/>
    <w:rsid w:val="00474BD8"/>
    <w:rsid w:val="00475C8A"/>
    <w:rsid w:val="0047766E"/>
    <w:rsid w:val="004807DC"/>
    <w:rsid w:val="00486128"/>
    <w:rsid w:val="00492161"/>
    <w:rsid w:val="004924E7"/>
    <w:rsid w:val="00492844"/>
    <w:rsid w:val="0049680A"/>
    <w:rsid w:val="004A344A"/>
    <w:rsid w:val="004A616A"/>
    <w:rsid w:val="004A73D4"/>
    <w:rsid w:val="004A772E"/>
    <w:rsid w:val="004B2655"/>
    <w:rsid w:val="004B2BBF"/>
    <w:rsid w:val="004B35D1"/>
    <w:rsid w:val="004C0D4E"/>
    <w:rsid w:val="004C1248"/>
    <w:rsid w:val="004C4863"/>
    <w:rsid w:val="004C4FA8"/>
    <w:rsid w:val="004C502E"/>
    <w:rsid w:val="004C5CBF"/>
    <w:rsid w:val="004C7B72"/>
    <w:rsid w:val="004D27C6"/>
    <w:rsid w:val="004D57B5"/>
    <w:rsid w:val="004D741E"/>
    <w:rsid w:val="004E1360"/>
    <w:rsid w:val="004E3A4F"/>
    <w:rsid w:val="004E5769"/>
    <w:rsid w:val="004F5AFC"/>
    <w:rsid w:val="004F7AC3"/>
    <w:rsid w:val="005079BE"/>
    <w:rsid w:val="0051112B"/>
    <w:rsid w:val="00511D05"/>
    <w:rsid w:val="00512633"/>
    <w:rsid w:val="00520FBB"/>
    <w:rsid w:val="00521D30"/>
    <w:rsid w:val="00522FB9"/>
    <w:rsid w:val="00525BB8"/>
    <w:rsid w:val="005267A1"/>
    <w:rsid w:val="005278D5"/>
    <w:rsid w:val="00527D22"/>
    <w:rsid w:val="005375C5"/>
    <w:rsid w:val="005414D8"/>
    <w:rsid w:val="0054194E"/>
    <w:rsid w:val="00543537"/>
    <w:rsid w:val="0054476F"/>
    <w:rsid w:val="00547CDC"/>
    <w:rsid w:val="00554583"/>
    <w:rsid w:val="005600EF"/>
    <w:rsid w:val="00560BF9"/>
    <w:rsid w:val="00560FD5"/>
    <w:rsid w:val="00561C6F"/>
    <w:rsid w:val="0056536E"/>
    <w:rsid w:val="00565F1C"/>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5ABA"/>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564DF"/>
    <w:rsid w:val="00657CDF"/>
    <w:rsid w:val="006611B0"/>
    <w:rsid w:val="0066449D"/>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5393"/>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22492"/>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C7F06"/>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97444"/>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5C27"/>
    <w:rsid w:val="009171C3"/>
    <w:rsid w:val="00917506"/>
    <w:rsid w:val="00924242"/>
    <w:rsid w:val="00924837"/>
    <w:rsid w:val="00924A7D"/>
    <w:rsid w:val="00925ABE"/>
    <w:rsid w:val="00926858"/>
    <w:rsid w:val="0092760D"/>
    <w:rsid w:val="00927897"/>
    <w:rsid w:val="00930907"/>
    <w:rsid w:val="0093378B"/>
    <w:rsid w:val="009350E3"/>
    <w:rsid w:val="00942D63"/>
    <w:rsid w:val="00944187"/>
    <w:rsid w:val="00946D43"/>
    <w:rsid w:val="00951D27"/>
    <w:rsid w:val="0095254E"/>
    <w:rsid w:val="00953E2B"/>
    <w:rsid w:val="0095484C"/>
    <w:rsid w:val="00957150"/>
    <w:rsid w:val="0096092F"/>
    <w:rsid w:val="00960BD9"/>
    <w:rsid w:val="00962448"/>
    <w:rsid w:val="00965002"/>
    <w:rsid w:val="00970502"/>
    <w:rsid w:val="00980556"/>
    <w:rsid w:val="00980722"/>
    <w:rsid w:val="00980FA1"/>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14C5"/>
    <w:rsid w:val="009F436E"/>
    <w:rsid w:val="009F50AC"/>
    <w:rsid w:val="009F54EB"/>
    <w:rsid w:val="00A01001"/>
    <w:rsid w:val="00A01FC4"/>
    <w:rsid w:val="00A043F0"/>
    <w:rsid w:val="00A06D95"/>
    <w:rsid w:val="00A07A5D"/>
    <w:rsid w:val="00A15A5A"/>
    <w:rsid w:val="00A1658D"/>
    <w:rsid w:val="00A16D44"/>
    <w:rsid w:val="00A16E5E"/>
    <w:rsid w:val="00A24F85"/>
    <w:rsid w:val="00A31BE8"/>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1AE7"/>
    <w:rsid w:val="00AC43BE"/>
    <w:rsid w:val="00AC4D43"/>
    <w:rsid w:val="00AC71E6"/>
    <w:rsid w:val="00AD179B"/>
    <w:rsid w:val="00AD4554"/>
    <w:rsid w:val="00AD5019"/>
    <w:rsid w:val="00AE1766"/>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1915"/>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35EE"/>
    <w:rsid w:val="00CF4754"/>
    <w:rsid w:val="00CF5B36"/>
    <w:rsid w:val="00CF7CA6"/>
    <w:rsid w:val="00D00A77"/>
    <w:rsid w:val="00D03FB1"/>
    <w:rsid w:val="00D07F16"/>
    <w:rsid w:val="00D15D85"/>
    <w:rsid w:val="00D1654D"/>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8DC"/>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0772"/>
    <w:rsid w:val="00EC2DE1"/>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5777"/>
    <w:rsid w:val="00FA69DD"/>
    <w:rsid w:val="00FB0225"/>
    <w:rsid w:val="00FB3D9C"/>
    <w:rsid w:val="00FC1863"/>
    <w:rsid w:val="00FC48A3"/>
    <w:rsid w:val="00FC7A0A"/>
    <w:rsid w:val="00FD1F39"/>
    <w:rsid w:val="00FD6C43"/>
    <w:rsid w:val="00FE1016"/>
    <w:rsid w:val="00FE14C9"/>
    <w:rsid w:val="00FE1887"/>
    <w:rsid w:val="00FE2BD0"/>
    <w:rsid w:val="00FE2DED"/>
    <w:rsid w:val="00FE47E8"/>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769837">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984161478">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2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3352</Words>
  <Characters>20451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Lokal undervisningsplan</vt:lpstr>
    </vt:vector>
  </TitlesOfParts>
  <Company>EUC Nordvest</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smed, EUC Nordvest - GF2</dc:subject>
  <dc:creator>Jane Holm Vinther</dc:creator>
  <cp:keywords/>
  <dc:description/>
  <cp:lastModifiedBy>Torben Ladefoged</cp:lastModifiedBy>
  <cp:revision>28</cp:revision>
  <cp:lastPrinted>2021-06-16T05:38:00Z</cp:lastPrinted>
  <dcterms:created xsi:type="dcterms:W3CDTF">2024-01-21T09:12:00Z</dcterms:created>
  <dcterms:modified xsi:type="dcterms:W3CDTF">2024-01-21T10:40:00Z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